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7D3" w14:textId="77777777" w:rsidR="001C2C96" w:rsidRDefault="00BC4849">
      <w:pPr>
        <w:jc w:val="left"/>
        <w:rPr>
          <w:rFonts w:ascii="仿宋" w:eastAsia="仿宋" w:hAnsi="仿宋" w:cs="仿宋"/>
          <w:sz w:val="32"/>
          <w:szCs w:val="32"/>
        </w:rPr>
      </w:pPr>
      <w:r>
        <w:rPr>
          <w:rFonts w:ascii="仿宋" w:eastAsia="仿宋" w:hAnsi="仿宋" w:cs="仿宋" w:hint="eastAsia"/>
          <w:sz w:val="32"/>
          <w:szCs w:val="32"/>
        </w:rPr>
        <w:t>附表</w:t>
      </w:r>
      <w:r>
        <w:rPr>
          <w:rFonts w:ascii="仿宋" w:eastAsia="仿宋" w:hAnsi="仿宋" w:cs="仿宋" w:hint="eastAsia"/>
          <w:sz w:val="32"/>
          <w:szCs w:val="32"/>
        </w:rPr>
        <w:t>1</w:t>
      </w:r>
    </w:p>
    <w:p w14:paraId="7DC074F5" w14:textId="2120E55E" w:rsidR="001C2C96" w:rsidRDefault="00BC4849">
      <w:pPr>
        <w:jc w:val="center"/>
        <w:rPr>
          <w:rFonts w:ascii="宋体" w:eastAsia="宋体" w:hAnsi="宋体" w:cs="宋体"/>
          <w:b/>
          <w:bCs/>
          <w:sz w:val="44"/>
          <w:szCs w:val="44"/>
        </w:rPr>
      </w:pPr>
      <w:r>
        <w:rPr>
          <w:rFonts w:ascii="宋体" w:eastAsia="宋体" w:hAnsi="宋体" w:cs="宋体" w:hint="eastAsia"/>
          <w:b/>
          <w:bCs/>
          <w:sz w:val="44"/>
          <w:szCs w:val="44"/>
        </w:rPr>
        <w:t>安徽建工新安江建设投资有限公司招聘岗位、人数及资格条件</w:t>
      </w:r>
    </w:p>
    <w:p w14:paraId="060C09EA" w14:textId="77777777" w:rsidR="00A110A5" w:rsidRDefault="00A110A5">
      <w:pPr>
        <w:jc w:val="center"/>
        <w:rPr>
          <w:rFonts w:ascii="宋体" w:eastAsia="宋体" w:hAnsi="宋体" w:cs="宋体" w:hint="eastAsia"/>
          <w:b/>
          <w:bCs/>
          <w:sz w:val="44"/>
          <w:szCs w:val="44"/>
        </w:rPr>
      </w:pPr>
    </w:p>
    <w:tbl>
      <w:tblPr>
        <w:tblStyle w:val="a9"/>
        <w:tblW w:w="0" w:type="auto"/>
        <w:jc w:val="center"/>
        <w:tblLook w:val="04A0" w:firstRow="1" w:lastRow="0" w:firstColumn="1" w:lastColumn="0" w:noHBand="0" w:noVBand="1"/>
      </w:tblPr>
      <w:tblGrid>
        <w:gridCol w:w="1696"/>
        <w:gridCol w:w="3969"/>
        <w:gridCol w:w="8283"/>
      </w:tblGrid>
      <w:tr w:rsidR="001C2C96" w14:paraId="253D7450" w14:textId="77777777">
        <w:trPr>
          <w:trHeight w:val="90"/>
          <w:jc w:val="center"/>
        </w:trPr>
        <w:tc>
          <w:tcPr>
            <w:tcW w:w="1696" w:type="dxa"/>
            <w:vAlign w:val="center"/>
          </w:tcPr>
          <w:p w14:paraId="5B53DAC1" w14:textId="77777777" w:rsidR="001C2C96" w:rsidRDefault="00BC4849">
            <w:pPr>
              <w:spacing w:line="400" w:lineRule="exact"/>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3969" w:type="dxa"/>
            <w:vAlign w:val="center"/>
          </w:tcPr>
          <w:p w14:paraId="3AFC12C7" w14:textId="77777777" w:rsidR="001C2C96" w:rsidRDefault="00BC4849">
            <w:pPr>
              <w:spacing w:line="400" w:lineRule="exact"/>
              <w:jc w:val="center"/>
              <w:rPr>
                <w:rFonts w:ascii="宋体" w:eastAsia="宋体" w:hAnsi="宋体" w:cs="宋体"/>
                <w:b/>
                <w:bCs/>
                <w:sz w:val="28"/>
                <w:szCs w:val="28"/>
              </w:rPr>
            </w:pPr>
            <w:r>
              <w:rPr>
                <w:rFonts w:ascii="宋体" w:eastAsia="宋体" w:hAnsi="宋体" w:cs="宋体" w:hint="eastAsia"/>
                <w:b/>
                <w:bCs/>
                <w:sz w:val="28"/>
                <w:szCs w:val="28"/>
              </w:rPr>
              <w:t>招聘岗位及人数</w:t>
            </w:r>
          </w:p>
        </w:tc>
        <w:tc>
          <w:tcPr>
            <w:tcW w:w="8283" w:type="dxa"/>
            <w:vAlign w:val="center"/>
          </w:tcPr>
          <w:p w14:paraId="73692F03" w14:textId="77777777" w:rsidR="001C2C96" w:rsidRDefault="00BC4849">
            <w:pPr>
              <w:spacing w:line="400" w:lineRule="exact"/>
              <w:jc w:val="center"/>
              <w:rPr>
                <w:rFonts w:ascii="宋体" w:eastAsia="宋体" w:hAnsi="宋体" w:cs="宋体"/>
                <w:b/>
                <w:bCs/>
                <w:sz w:val="28"/>
                <w:szCs w:val="28"/>
              </w:rPr>
            </w:pPr>
            <w:r>
              <w:rPr>
                <w:rFonts w:ascii="宋体" w:eastAsia="宋体" w:hAnsi="宋体" w:cs="宋体" w:hint="eastAsia"/>
                <w:b/>
                <w:bCs/>
                <w:sz w:val="28"/>
                <w:szCs w:val="28"/>
              </w:rPr>
              <w:t>资格条件</w:t>
            </w:r>
          </w:p>
        </w:tc>
      </w:tr>
      <w:tr w:rsidR="001C2C96" w14:paraId="39DB3368" w14:textId="77777777" w:rsidTr="008C59C5">
        <w:trPr>
          <w:trHeight w:val="2880"/>
          <w:jc w:val="center"/>
        </w:trPr>
        <w:tc>
          <w:tcPr>
            <w:tcW w:w="1696" w:type="dxa"/>
            <w:vAlign w:val="center"/>
          </w:tcPr>
          <w:p w14:paraId="41A3DC08"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1</w:t>
            </w:r>
          </w:p>
        </w:tc>
        <w:tc>
          <w:tcPr>
            <w:tcW w:w="3969" w:type="dxa"/>
            <w:vAlign w:val="center"/>
          </w:tcPr>
          <w:p w14:paraId="463CF6DF"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综合办公室（党办、董事会办公室合署办公）</w:t>
            </w:r>
            <w:r>
              <w:rPr>
                <w:rFonts w:ascii="仿宋" w:eastAsia="仿宋" w:hAnsi="仿宋" w:cs="仿宋" w:hint="eastAsia"/>
                <w:sz w:val="28"/>
                <w:szCs w:val="28"/>
              </w:rPr>
              <w:t xml:space="preserve"> </w:t>
            </w:r>
            <w:r>
              <w:rPr>
                <w:rFonts w:ascii="仿宋" w:eastAsia="仿宋" w:hAnsi="仿宋" w:cs="仿宋" w:hint="eastAsia"/>
                <w:sz w:val="28"/>
                <w:szCs w:val="28"/>
              </w:rPr>
              <w:t>主任或副主任（</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2BD7AC4B"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本科及以上学历，中共党员，五年以上企事业单位行政管理或党务等相关工作经验；</w:t>
            </w:r>
            <w:r>
              <w:rPr>
                <w:rFonts w:ascii="仿宋" w:eastAsia="仿宋" w:hAnsi="仿宋" w:cs="仿宋" w:hint="eastAsia"/>
                <w:sz w:val="28"/>
                <w:szCs w:val="28"/>
              </w:rPr>
              <w:t xml:space="preserve"> </w:t>
            </w:r>
          </w:p>
          <w:p w14:paraId="0BF98693"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熟悉国家和行业有关政策，具备较强的语言表达及文字材料撰写能力，有大型会务接待和筹划组织等工作经验，能够熟练使用各类办公软件；</w:t>
            </w:r>
            <w:r>
              <w:rPr>
                <w:rFonts w:ascii="仿宋" w:eastAsia="仿宋" w:hAnsi="仿宋" w:cs="仿宋" w:hint="eastAsia"/>
                <w:sz w:val="28"/>
                <w:szCs w:val="28"/>
              </w:rPr>
              <w:t xml:space="preserve"> </w:t>
            </w:r>
          </w:p>
          <w:p w14:paraId="7EAC7A42"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有本行业相关执业资格或中级及以上职称优先录用。</w:t>
            </w:r>
          </w:p>
        </w:tc>
      </w:tr>
      <w:tr w:rsidR="001C2C96" w14:paraId="421C0D6E" w14:textId="77777777">
        <w:trPr>
          <w:trHeight w:val="1836"/>
          <w:jc w:val="center"/>
        </w:trPr>
        <w:tc>
          <w:tcPr>
            <w:tcW w:w="1696" w:type="dxa"/>
            <w:vAlign w:val="center"/>
          </w:tcPr>
          <w:p w14:paraId="294FF952"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2</w:t>
            </w:r>
          </w:p>
        </w:tc>
        <w:tc>
          <w:tcPr>
            <w:tcW w:w="3969" w:type="dxa"/>
            <w:vAlign w:val="center"/>
          </w:tcPr>
          <w:p w14:paraId="7C1C7EC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综合办公室</w:t>
            </w:r>
            <w:r>
              <w:rPr>
                <w:rFonts w:ascii="仿宋" w:eastAsia="仿宋" w:hAnsi="仿宋" w:cs="仿宋" w:hint="eastAsia"/>
                <w:sz w:val="28"/>
                <w:szCs w:val="28"/>
              </w:rPr>
              <w:t xml:space="preserve"> </w:t>
            </w:r>
            <w:r>
              <w:rPr>
                <w:rFonts w:ascii="仿宋" w:eastAsia="仿宋" w:hAnsi="仿宋" w:cs="仿宋" w:hint="eastAsia"/>
                <w:sz w:val="28"/>
                <w:szCs w:val="28"/>
              </w:rPr>
              <w:t>行政管理岗</w:t>
            </w:r>
          </w:p>
          <w:p w14:paraId="6C3876C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4D318C14"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本科及以上学历</w:t>
            </w:r>
            <w:r>
              <w:rPr>
                <w:rFonts w:ascii="仿宋" w:eastAsia="仿宋" w:hAnsi="仿宋" w:cs="仿宋" w:hint="eastAsia"/>
                <w:sz w:val="28"/>
                <w:szCs w:val="28"/>
              </w:rPr>
              <w:t>,</w:t>
            </w:r>
            <w:r>
              <w:rPr>
                <w:rFonts w:ascii="仿宋" w:eastAsia="仿宋" w:hAnsi="仿宋" w:cs="仿宋" w:hint="eastAsia"/>
                <w:sz w:val="28"/>
                <w:szCs w:val="28"/>
              </w:rPr>
              <w:t>中共党员，三年以上企事业单位行政、党务或人力资源管理等相关工作经验；</w:t>
            </w:r>
          </w:p>
          <w:p w14:paraId="00D7C8BD"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具备较强的文字处理、撰写能力和组织、沟通能力，能够熟练使用各类办公软件；</w:t>
            </w:r>
          </w:p>
          <w:p w14:paraId="713CBC98"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有本行业相关执业资格或中级及以上职称优先录用。</w:t>
            </w:r>
          </w:p>
        </w:tc>
      </w:tr>
      <w:tr w:rsidR="001C2C96" w14:paraId="02E6675D" w14:textId="77777777">
        <w:trPr>
          <w:trHeight w:val="1825"/>
          <w:jc w:val="center"/>
        </w:trPr>
        <w:tc>
          <w:tcPr>
            <w:tcW w:w="1696" w:type="dxa"/>
            <w:vAlign w:val="center"/>
          </w:tcPr>
          <w:p w14:paraId="493BFDDE"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3</w:t>
            </w:r>
          </w:p>
        </w:tc>
        <w:tc>
          <w:tcPr>
            <w:tcW w:w="3969" w:type="dxa"/>
            <w:vAlign w:val="center"/>
          </w:tcPr>
          <w:p w14:paraId="1D86FD60"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综合办公室</w:t>
            </w:r>
            <w:r>
              <w:rPr>
                <w:rFonts w:ascii="仿宋" w:eastAsia="仿宋" w:hAnsi="仿宋" w:cs="仿宋" w:hint="eastAsia"/>
                <w:sz w:val="28"/>
                <w:szCs w:val="28"/>
              </w:rPr>
              <w:t xml:space="preserve"> </w:t>
            </w:r>
            <w:r>
              <w:rPr>
                <w:rFonts w:ascii="仿宋" w:eastAsia="仿宋" w:hAnsi="仿宋" w:cs="仿宋" w:hint="eastAsia"/>
                <w:sz w:val="28"/>
                <w:szCs w:val="28"/>
              </w:rPr>
              <w:t>后勤管理岗</w:t>
            </w:r>
          </w:p>
          <w:p w14:paraId="5EB3098A"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1581DFC8"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本科及以上学历（工作能力突出的可放宽学历要求）；</w:t>
            </w:r>
          </w:p>
          <w:p w14:paraId="3272BDAB"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熟悉公务采购、会务接待管理工作流程，了解车辆日常管理及维护保养工作程序；</w:t>
            </w:r>
          </w:p>
          <w:p w14:paraId="76E323EE"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有本行业相关执业资格或中级及以上职称优先录用。</w:t>
            </w:r>
          </w:p>
        </w:tc>
      </w:tr>
      <w:tr w:rsidR="001C2C96" w14:paraId="06B5C22D" w14:textId="77777777">
        <w:trPr>
          <w:trHeight w:val="3251"/>
          <w:jc w:val="center"/>
        </w:trPr>
        <w:tc>
          <w:tcPr>
            <w:tcW w:w="1696" w:type="dxa"/>
            <w:vAlign w:val="center"/>
          </w:tcPr>
          <w:p w14:paraId="5C17FEAD"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4</w:t>
            </w:r>
          </w:p>
        </w:tc>
        <w:tc>
          <w:tcPr>
            <w:tcW w:w="3969" w:type="dxa"/>
            <w:vAlign w:val="center"/>
          </w:tcPr>
          <w:p w14:paraId="1F920CEB"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市场开发部</w:t>
            </w:r>
            <w:r>
              <w:rPr>
                <w:rFonts w:ascii="仿宋" w:eastAsia="仿宋" w:hAnsi="仿宋" w:cs="仿宋" w:hint="eastAsia"/>
                <w:sz w:val="28"/>
                <w:szCs w:val="28"/>
              </w:rPr>
              <w:t xml:space="preserve"> </w:t>
            </w:r>
            <w:r>
              <w:rPr>
                <w:rFonts w:ascii="仿宋" w:eastAsia="仿宋" w:hAnsi="仿宋" w:cs="仿宋" w:hint="eastAsia"/>
                <w:sz w:val="28"/>
                <w:szCs w:val="28"/>
              </w:rPr>
              <w:t>经理或副经理</w:t>
            </w:r>
          </w:p>
          <w:p w14:paraId="41064439"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28742908"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工程或管理类相关专业本科及以上学历，具有五年以上建筑企业市场经营及项目招投标等相关工作经验；</w:t>
            </w:r>
            <w:r>
              <w:rPr>
                <w:rFonts w:ascii="仿宋" w:eastAsia="仿宋" w:hAnsi="仿宋" w:cs="仿宋" w:hint="eastAsia"/>
                <w:sz w:val="28"/>
                <w:szCs w:val="28"/>
              </w:rPr>
              <w:t xml:space="preserve"> </w:t>
            </w:r>
          </w:p>
          <w:p w14:paraId="0B56E815"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熟悉建筑行业政策、法规以及招投标工作流程，具有较强的语言表达、沟通协调能力和团队合作精神；</w:t>
            </w:r>
            <w:r>
              <w:rPr>
                <w:rFonts w:ascii="仿宋" w:eastAsia="仿宋" w:hAnsi="仿宋" w:cs="仿宋" w:hint="eastAsia"/>
                <w:sz w:val="28"/>
                <w:szCs w:val="28"/>
              </w:rPr>
              <w:t xml:space="preserve"> </w:t>
            </w:r>
          </w:p>
          <w:p w14:paraId="20122EBE"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具备强烈的市场开拓、进取意识及坚韧的抗压能力，有出色的领导能力、判断决策以及计划与执行能力，有能力带领团队完成公司各项经营指标，具有地方资源者优先；</w:t>
            </w:r>
            <w:r>
              <w:rPr>
                <w:rFonts w:ascii="仿宋" w:eastAsia="仿宋" w:hAnsi="仿宋" w:cs="仿宋" w:hint="eastAsia"/>
                <w:sz w:val="28"/>
                <w:szCs w:val="28"/>
              </w:rPr>
              <w:t xml:space="preserve"> </w:t>
            </w:r>
          </w:p>
          <w:p w14:paraId="749802F1"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有本行业相关执业资格或中级及以上职称优先录用。</w:t>
            </w:r>
          </w:p>
        </w:tc>
      </w:tr>
      <w:tr w:rsidR="001C2C96" w14:paraId="581873F3" w14:textId="77777777">
        <w:trPr>
          <w:trHeight w:val="2690"/>
          <w:jc w:val="center"/>
        </w:trPr>
        <w:tc>
          <w:tcPr>
            <w:tcW w:w="1696" w:type="dxa"/>
            <w:vAlign w:val="center"/>
          </w:tcPr>
          <w:p w14:paraId="05E6FE1C"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5</w:t>
            </w:r>
          </w:p>
        </w:tc>
        <w:tc>
          <w:tcPr>
            <w:tcW w:w="3969" w:type="dxa"/>
            <w:vAlign w:val="center"/>
          </w:tcPr>
          <w:p w14:paraId="09AF2FC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市场开发部</w:t>
            </w:r>
            <w:r>
              <w:rPr>
                <w:rFonts w:ascii="仿宋" w:eastAsia="仿宋" w:hAnsi="仿宋" w:cs="仿宋" w:hint="eastAsia"/>
                <w:sz w:val="28"/>
                <w:szCs w:val="28"/>
              </w:rPr>
              <w:t xml:space="preserve"> </w:t>
            </w:r>
            <w:r>
              <w:rPr>
                <w:rFonts w:ascii="仿宋" w:eastAsia="仿宋" w:hAnsi="仿宋" w:cs="仿宋" w:hint="eastAsia"/>
                <w:sz w:val="28"/>
                <w:szCs w:val="28"/>
              </w:rPr>
              <w:t>主管（主办）或</w:t>
            </w:r>
          </w:p>
          <w:p w14:paraId="20C869DE"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办事员</w:t>
            </w:r>
          </w:p>
          <w:p w14:paraId="43922032" w14:textId="0CE1E5CB" w:rsidR="001C2C96" w:rsidRDefault="00F146AF">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4人</w:t>
            </w:r>
            <w:r>
              <w:rPr>
                <w:rFonts w:ascii="仿宋" w:eastAsia="仿宋" w:hAnsi="仿宋" w:cs="仿宋" w:hint="eastAsia"/>
                <w:sz w:val="28"/>
                <w:szCs w:val="28"/>
              </w:rPr>
              <w:t>）</w:t>
            </w:r>
          </w:p>
        </w:tc>
        <w:tc>
          <w:tcPr>
            <w:tcW w:w="8283" w:type="dxa"/>
            <w:vAlign w:val="center"/>
          </w:tcPr>
          <w:p w14:paraId="57EA00FE"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工程或管理类相关专业本科及以上学历（工作能力突出的可放宽学历要求），具有两年以上建筑企业市场经营及项目招投标等相关工作经验，具有地方资源者优先；</w:t>
            </w:r>
            <w:r>
              <w:rPr>
                <w:rFonts w:ascii="仿宋" w:eastAsia="仿宋" w:hAnsi="仿宋" w:cs="仿宋" w:hint="eastAsia"/>
                <w:sz w:val="28"/>
                <w:szCs w:val="28"/>
              </w:rPr>
              <w:t xml:space="preserve"> </w:t>
            </w:r>
          </w:p>
          <w:p w14:paraId="47350084"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熟悉建筑行业政策及招投标流程，有本行业市场开发工作经验，具有较强的表达沟通能力和市场开拓精神；</w:t>
            </w:r>
            <w:r>
              <w:rPr>
                <w:rFonts w:ascii="仿宋" w:eastAsia="仿宋" w:hAnsi="仿宋" w:cs="仿宋" w:hint="eastAsia"/>
                <w:sz w:val="28"/>
                <w:szCs w:val="28"/>
              </w:rPr>
              <w:t xml:space="preserve"> </w:t>
            </w:r>
          </w:p>
          <w:p w14:paraId="5761A58A"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有本行业相关执业资格或中级及以上职称优先录用。</w:t>
            </w:r>
          </w:p>
        </w:tc>
      </w:tr>
      <w:tr w:rsidR="001C2C96" w14:paraId="59ACAEFC" w14:textId="77777777">
        <w:trPr>
          <w:jc w:val="center"/>
        </w:trPr>
        <w:tc>
          <w:tcPr>
            <w:tcW w:w="1696" w:type="dxa"/>
            <w:vAlign w:val="center"/>
          </w:tcPr>
          <w:p w14:paraId="3D2522CB"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6</w:t>
            </w:r>
          </w:p>
        </w:tc>
        <w:tc>
          <w:tcPr>
            <w:tcW w:w="3969" w:type="dxa"/>
            <w:vAlign w:val="center"/>
          </w:tcPr>
          <w:p w14:paraId="54B4A6B4"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工程管理部</w:t>
            </w:r>
            <w:r>
              <w:rPr>
                <w:rFonts w:ascii="仿宋" w:eastAsia="仿宋" w:hAnsi="仿宋" w:cs="仿宋" w:hint="eastAsia"/>
                <w:sz w:val="28"/>
                <w:szCs w:val="28"/>
              </w:rPr>
              <w:t xml:space="preserve"> </w:t>
            </w:r>
            <w:r>
              <w:rPr>
                <w:rFonts w:ascii="仿宋" w:eastAsia="仿宋" w:hAnsi="仿宋" w:cs="仿宋" w:hint="eastAsia"/>
                <w:sz w:val="28"/>
                <w:szCs w:val="28"/>
              </w:rPr>
              <w:t>经理或副经理</w:t>
            </w:r>
          </w:p>
          <w:p w14:paraId="316C22E1"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1C82E343"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工程类相关专业本科及以上学历，具有建造师执业资格和中级及以上工程类专业技术职称；</w:t>
            </w:r>
            <w:r>
              <w:rPr>
                <w:rFonts w:ascii="仿宋" w:eastAsia="仿宋" w:hAnsi="仿宋" w:cs="仿宋" w:hint="eastAsia"/>
                <w:sz w:val="28"/>
                <w:szCs w:val="28"/>
              </w:rPr>
              <w:t xml:space="preserve"> </w:t>
            </w:r>
          </w:p>
          <w:p w14:paraId="64554CCA"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八年以上工程建设及项目管理经验，熟悉项目施工生产各项管理工作，掌握建设工</w:t>
            </w:r>
            <w:r>
              <w:rPr>
                <w:rFonts w:ascii="仿宋" w:eastAsia="仿宋" w:hAnsi="仿宋" w:cs="仿宋" w:hint="eastAsia"/>
                <w:sz w:val="28"/>
                <w:szCs w:val="28"/>
              </w:rPr>
              <w:t>程各项管理规定和操作规范；</w:t>
            </w:r>
            <w:r>
              <w:rPr>
                <w:rFonts w:ascii="仿宋" w:eastAsia="仿宋" w:hAnsi="仿宋" w:cs="仿宋" w:hint="eastAsia"/>
                <w:sz w:val="28"/>
                <w:szCs w:val="28"/>
              </w:rPr>
              <w:t xml:space="preserve"> </w:t>
            </w:r>
          </w:p>
          <w:p w14:paraId="376FDE37"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持有其他工程类执业资格证书者优先录用。</w:t>
            </w:r>
          </w:p>
        </w:tc>
      </w:tr>
      <w:tr w:rsidR="001C2C96" w14:paraId="27FF9987" w14:textId="77777777">
        <w:trPr>
          <w:jc w:val="center"/>
        </w:trPr>
        <w:tc>
          <w:tcPr>
            <w:tcW w:w="1696" w:type="dxa"/>
            <w:vAlign w:val="center"/>
          </w:tcPr>
          <w:p w14:paraId="50C1CC91"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7</w:t>
            </w:r>
          </w:p>
        </w:tc>
        <w:tc>
          <w:tcPr>
            <w:tcW w:w="3969" w:type="dxa"/>
            <w:vAlign w:val="center"/>
          </w:tcPr>
          <w:p w14:paraId="35D1BA68"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工程管理部</w:t>
            </w:r>
            <w:r>
              <w:rPr>
                <w:rFonts w:ascii="仿宋" w:eastAsia="仿宋" w:hAnsi="仿宋" w:cs="仿宋" w:hint="eastAsia"/>
                <w:sz w:val="28"/>
                <w:szCs w:val="28"/>
              </w:rPr>
              <w:t xml:space="preserve"> </w:t>
            </w:r>
            <w:r>
              <w:rPr>
                <w:rFonts w:ascii="仿宋" w:eastAsia="仿宋" w:hAnsi="仿宋" w:cs="仿宋" w:hint="eastAsia"/>
                <w:sz w:val="28"/>
                <w:szCs w:val="28"/>
              </w:rPr>
              <w:t>主管（主办）或</w:t>
            </w:r>
          </w:p>
          <w:p w14:paraId="49E8F88E"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办事员</w:t>
            </w:r>
          </w:p>
          <w:p w14:paraId="0994321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155228F2"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工程类相关专业本科及以上学历（工作能力突出的可放宽学历要求），主管岗位需具有建造师执业资格或中级及以上工程类专业技术职称；</w:t>
            </w:r>
            <w:r>
              <w:rPr>
                <w:rFonts w:ascii="仿宋" w:eastAsia="仿宋" w:hAnsi="仿宋" w:cs="仿宋" w:hint="eastAsia"/>
                <w:sz w:val="28"/>
                <w:szCs w:val="28"/>
              </w:rPr>
              <w:t xml:space="preserve"> </w:t>
            </w:r>
          </w:p>
          <w:p w14:paraId="0BF9932D"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三年以上工程建设或项目管理工作经验，熟悉项目现场施工生产各项管理工作程序；</w:t>
            </w:r>
            <w:r>
              <w:rPr>
                <w:rFonts w:ascii="仿宋" w:eastAsia="仿宋" w:hAnsi="仿宋" w:cs="仿宋" w:hint="eastAsia"/>
                <w:sz w:val="28"/>
                <w:szCs w:val="28"/>
              </w:rPr>
              <w:t xml:space="preserve"> </w:t>
            </w:r>
          </w:p>
          <w:p w14:paraId="008FCEDD"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持有其他工程类执业资格证书者优先录用。</w:t>
            </w:r>
          </w:p>
        </w:tc>
      </w:tr>
      <w:tr w:rsidR="001C2C96" w14:paraId="0E00191A" w14:textId="77777777">
        <w:trPr>
          <w:trHeight w:val="2200"/>
          <w:jc w:val="center"/>
        </w:trPr>
        <w:tc>
          <w:tcPr>
            <w:tcW w:w="1696" w:type="dxa"/>
            <w:vAlign w:val="center"/>
          </w:tcPr>
          <w:p w14:paraId="13B18E1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8</w:t>
            </w:r>
          </w:p>
        </w:tc>
        <w:tc>
          <w:tcPr>
            <w:tcW w:w="3969" w:type="dxa"/>
            <w:vAlign w:val="center"/>
          </w:tcPr>
          <w:p w14:paraId="1DA4B042"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安全环保部</w:t>
            </w:r>
            <w:r>
              <w:rPr>
                <w:rFonts w:ascii="仿宋" w:eastAsia="仿宋" w:hAnsi="仿宋" w:cs="仿宋" w:hint="eastAsia"/>
                <w:sz w:val="28"/>
                <w:szCs w:val="28"/>
              </w:rPr>
              <w:t xml:space="preserve"> </w:t>
            </w:r>
            <w:r>
              <w:rPr>
                <w:rFonts w:ascii="仿宋" w:eastAsia="仿宋" w:hAnsi="仿宋" w:cs="仿宋" w:hint="eastAsia"/>
                <w:sz w:val="28"/>
                <w:szCs w:val="28"/>
              </w:rPr>
              <w:t>经理或副经理</w:t>
            </w:r>
          </w:p>
          <w:p w14:paraId="520A9008"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7A446000"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工程类相关专业本科及以上学历，具有中级及以上工程类专业技术职称、建造师或注册安全工程师执业资格；</w:t>
            </w:r>
            <w:r>
              <w:rPr>
                <w:rFonts w:ascii="仿宋" w:eastAsia="仿宋" w:hAnsi="仿宋" w:cs="仿宋" w:hint="eastAsia"/>
                <w:sz w:val="28"/>
                <w:szCs w:val="28"/>
              </w:rPr>
              <w:t xml:space="preserve"> </w:t>
            </w:r>
          </w:p>
          <w:p w14:paraId="2C23E779"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八年以上项目技术或安全管理工作经验，熟悉建筑施工项目技术或安全管理工作内容及程序；</w:t>
            </w:r>
            <w:r>
              <w:rPr>
                <w:rFonts w:ascii="仿宋" w:eastAsia="仿宋" w:hAnsi="仿宋" w:cs="仿宋" w:hint="eastAsia"/>
                <w:sz w:val="28"/>
                <w:szCs w:val="28"/>
              </w:rPr>
              <w:t xml:space="preserve"> </w:t>
            </w:r>
          </w:p>
          <w:p w14:paraId="7873D004"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持有高级工程师或其他工程类执业资格优先录用。</w:t>
            </w:r>
          </w:p>
        </w:tc>
      </w:tr>
      <w:tr w:rsidR="001C2C96" w14:paraId="40A56F6C" w14:textId="77777777">
        <w:trPr>
          <w:trHeight w:val="2259"/>
          <w:jc w:val="center"/>
        </w:trPr>
        <w:tc>
          <w:tcPr>
            <w:tcW w:w="1696" w:type="dxa"/>
            <w:vAlign w:val="center"/>
          </w:tcPr>
          <w:p w14:paraId="34CFA06F"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9</w:t>
            </w:r>
          </w:p>
        </w:tc>
        <w:tc>
          <w:tcPr>
            <w:tcW w:w="3969" w:type="dxa"/>
            <w:vAlign w:val="center"/>
          </w:tcPr>
          <w:p w14:paraId="1C4A9FB0"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安全环保部</w:t>
            </w:r>
            <w:r>
              <w:rPr>
                <w:rFonts w:ascii="仿宋" w:eastAsia="仿宋" w:hAnsi="仿宋" w:cs="仿宋" w:hint="eastAsia"/>
                <w:sz w:val="28"/>
                <w:szCs w:val="28"/>
              </w:rPr>
              <w:t xml:space="preserve"> </w:t>
            </w:r>
            <w:r>
              <w:rPr>
                <w:rFonts w:ascii="仿宋" w:eastAsia="仿宋" w:hAnsi="仿宋" w:cs="仿宋" w:hint="eastAsia"/>
                <w:sz w:val="28"/>
                <w:szCs w:val="28"/>
              </w:rPr>
              <w:t>主管（主办）或</w:t>
            </w:r>
          </w:p>
          <w:p w14:paraId="75DCE2D9"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办事员</w:t>
            </w:r>
          </w:p>
          <w:p w14:paraId="35F79CB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7743D1F3"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工程类专业本科及以上学历（工作能力突出的可放宽学历要求），主管岗位需具有建造师执业资格或中级及以上工程类专业技术职称；</w:t>
            </w:r>
            <w:r>
              <w:rPr>
                <w:rFonts w:ascii="仿宋" w:eastAsia="仿宋" w:hAnsi="仿宋" w:cs="仿宋" w:hint="eastAsia"/>
                <w:sz w:val="28"/>
                <w:szCs w:val="28"/>
              </w:rPr>
              <w:t xml:space="preserve"> </w:t>
            </w:r>
          </w:p>
          <w:p w14:paraId="7FDA3D53"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三年以上建筑施工技术或安全管理工作经验，熟悉建筑施工项目技术或安全管理工作内容及程序；</w:t>
            </w:r>
            <w:r>
              <w:rPr>
                <w:rFonts w:ascii="仿宋" w:eastAsia="仿宋" w:hAnsi="仿宋" w:cs="仿宋" w:hint="eastAsia"/>
                <w:sz w:val="28"/>
                <w:szCs w:val="28"/>
              </w:rPr>
              <w:t xml:space="preserve"> </w:t>
            </w:r>
          </w:p>
          <w:p w14:paraId="726FA8A3"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持有工程类相关执业资格证书或者建筑企业安全生产考核合格证书者优先录用。</w:t>
            </w:r>
            <w:r>
              <w:rPr>
                <w:rFonts w:ascii="仿宋" w:eastAsia="仿宋" w:hAnsi="仿宋" w:cs="仿宋" w:hint="eastAsia"/>
                <w:sz w:val="28"/>
                <w:szCs w:val="28"/>
              </w:rPr>
              <w:t xml:space="preserve">  </w:t>
            </w:r>
          </w:p>
        </w:tc>
      </w:tr>
      <w:tr w:rsidR="001C2C96" w14:paraId="18B9DAB2" w14:textId="77777777">
        <w:trPr>
          <w:jc w:val="center"/>
        </w:trPr>
        <w:tc>
          <w:tcPr>
            <w:tcW w:w="1696" w:type="dxa"/>
            <w:vAlign w:val="center"/>
          </w:tcPr>
          <w:p w14:paraId="25B065F7"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10</w:t>
            </w:r>
          </w:p>
        </w:tc>
        <w:tc>
          <w:tcPr>
            <w:tcW w:w="3969" w:type="dxa"/>
            <w:vAlign w:val="center"/>
          </w:tcPr>
          <w:p w14:paraId="7B448580"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商务合约部</w:t>
            </w:r>
            <w:r>
              <w:rPr>
                <w:rFonts w:ascii="仿宋" w:eastAsia="仿宋" w:hAnsi="仿宋" w:cs="仿宋" w:hint="eastAsia"/>
                <w:sz w:val="28"/>
                <w:szCs w:val="28"/>
              </w:rPr>
              <w:t xml:space="preserve"> </w:t>
            </w:r>
            <w:r>
              <w:rPr>
                <w:rFonts w:ascii="仿宋" w:eastAsia="仿宋" w:hAnsi="仿宋" w:cs="仿宋" w:hint="eastAsia"/>
                <w:sz w:val="28"/>
                <w:szCs w:val="28"/>
              </w:rPr>
              <w:t>经理或副经理</w:t>
            </w:r>
          </w:p>
          <w:p w14:paraId="0EC2785D"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55903ACF"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工程或管理类相关专业本科及以上学历，具有中级及以上工程类专业技术职称或建造师、造价师执业资格或法律职业资格证书等；</w:t>
            </w:r>
            <w:r>
              <w:rPr>
                <w:rFonts w:ascii="仿宋" w:eastAsia="仿宋" w:hAnsi="仿宋" w:cs="仿宋" w:hint="eastAsia"/>
                <w:sz w:val="28"/>
                <w:szCs w:val="28"/>
              </w:rPr>
              <w:t xml:space="preserve"> </w:t>
            </w:r>
          </w:p>
          <w:p w14:paraId="192D0BCA"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五年以上工程造价、商务合约谈判、项目风险防控等工作经验，熟悉项目成本测算、建筑类法律法规等相关内容；</w:t>
            </w:r>
            <w:r>
              <w:rPr>
                <w:rFonts w:ascii="仿宋" w:eastAsia="仿宋" w:hAnsi="仿宋" w:cs="仿宋" w:hint="eastAsia"/>
                <w:sz w:val="28"/>
                <w:szCs w:val="28"/>
              </w:rPr>
              <w:t xml:space="preserve"> </w:t>
            </w:r>
          </w:p>
          <w:p w14:paraId="702A1022"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持有其他工程类执业资格证书者优先录用。</w:t>
            </w:r>
          </w:p>
        </w:tc>
      </w:tr>
      <w:tr w:rsidR="001C2C96" w14:paraId="60FB9746" w14:textId="77777777">
        <w:trPr>
          <w:trHeight w:val="2428"/>
          <w:jc w:val="center"/>
        </w:trPr>
        <w:tc>
          <w:tcPr>
            <w:tcW w:w="1696" w:type="dxa"/>
            <w:vAlign w:val="center"/>
          </w:tcPr>
          <w:p w14:paraId="2D07995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11</w:t>
            </w:r>
          </w:p>
        </w:tc>
        <w:tc>
          <w:tcPr>
            <w:tcW w:w="3969" w:type="dxa"/>
            <w:vAlign w:val="center"/>
          </w:tcPr>
          <w:p w14:paraId="1792345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商务合约部</w:t>
            </w:r>
            <w:r>
              <w:rPr>
                <w:rFonts w:ascii="仿宋" w:eastAsia="仿宋" w:hAnsi="仿宋" w:cs="仿宋" w:hint="eastAsia"/>
                <w:sz w:val="28"/>
                <w:szCs w:val="28"/>
              </w:rPr>
              <w:t xml:space="preserve"> </w:t>
            </w:r>
            <w:r>
              <w:rPr>
                <w:rFonts w:ascii="仿宋" w:eastAsia="仿宋" w:hAnsi="仿宋" w:cs="仿宋" w:hint="eastAsia"/>
                <w:sz w:val="28"/>
                <w:szCs w:val="28"/>
              </w:rPr>
              <w:t>主管（主办）或</w:t>
            </w:r>
          </w:p>
          <w:p w14:paraId="5EEE94A4"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办事员</w:t>
            </w:r>
          </w:p>
          <w:p w14:paraId="01C949C6"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人）</w:t>
            </w:r>
          </w:p>
        </w:tc>
        <w:tc>
          <w:tcPr>
            <w:tcW w:w="8283" w:type="dxa"/>
            <w:vAlign w:val="center"/>
          </w:tcPr>
          <w:p w14:paraId="221FDD84"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工程或管理类相关专业本科及以上学历，具有建造师、造价师等执业资格或中级及以上工程类专业技术职称；</w:t>
            </w:r>
            <w:r>
              <w:rPr>
                <w:rFonts w:ascii="仿宋" w:eastAsia="仿宋" w:hAnsi="仿宋" w:cs="仿宋" w:hint="eastAsia"/>
                <w:sz w:val="28"/>
                <w:szCs w:val="28"/>
              </w:rPr>
              <w:t xml:space="preserve"> </w:t>
            </w:r>
          </w:p>
          <w:p w14:paraId="3B81C75B"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三年以上商务谈判、合约管理等相关工作经验，熟悉采购招标、商务合约谈判等相关内容；</w:t>
            </w:r>
            <w:r>
              <w:rPr>
                <w:rFonts w:ascii="仿宋" w:eastAsia="仿宋" w:hAnsi="仿宋" w:cs="仿宋" w:hint="eastAsia"/>
                <w:sz w:val="28"/>
                <w:szCs w:val="28"/>
              </w:rPr>
              <w:t xml:space="preserve"> </w:t>
            </w:r>
          </w:p>
          <w:p w14:paraId="7CC9B397"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持有法律或者工程类相关执业资格证书者优先录用。</w:t>
            </w:r>
          </w:p>
        </w:tc>
      </w:tr>
      <w:tr w:rsidR="001C2C96" w14:paraId="00BA8F71" w14:textId="77777777">
        <w:trPr>
          <w:trHeight w:val="2956"/>
          <w:jc w:val="center"/>
        </w:trPr>
        <w:tc>
          <w:tcPr>
            <w:tcW w:w="1696" w:type="dxa"/>
            <w:vAlign w:val="center"/>
          </w:tcPr>
          <w:p w14:paraId="2EE7362B"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lastRenderedPageBreak/>
              <w:t>12</w:t>
            </w:r>
          </w:p>
        </w:tc>
        <w:tc>
          <w:tcPr>
            <w:tcW w:w="3969" w:type="dxa"/>
            <w:vAlign w:val="center"/>
          </w:tcPr>
          <w:p w14:paraId="7715CC03"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财务投资部</w:t>
            </w:r>
            <w:r>
              <w:rPr>
                <w:rFonts w:ascii="仿宋" w:eastAsia="仿宋" w:hAnsi="仿宋" w:cs="仿宋" w:hint="eastAsia"/>
                <w:sz w:val="28"/>
                <w:szCs w:val="28"/>
              </w:rPr>
              <w:t xml:space="preserve"> </w:t>
            </w:r>
            <w:r>
              <w:rPr>
                <w:rFonts w:ascii="仿宋" w:eastAsia="仿宋" w:hAnsi="仿宋" w:cs="仿宋" w:hint="eastAsia"/>
                <w:sz w:val="28"/>
                <w:szCs w:val="28"/>
              </w:rPr>
              <w:t>主管（主办）或</w:t>
            </w:r>
          </w:p>
          <w:p w14:paraId="1A40785E"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办事员</w:t>
            </w:r>
          </w:p>
          <w:p w14:paraId="36566991" w14:textId="77777777" w:rsidR="001C2C96" w:rsidRDefault="00BC4849">
            <w:pPr>
              <w:spacing w:line="440" w:lineRule="exact"/>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人）</w:t>
            </w:r>
          </w:p>
        </w:tc>
        <w:tc>
          <w:tcPr>
            <w:tcW w:w="8283" w:type="dxa"/>
            <w:vAlign w:val="center"/>
          </w:tcPr>
          <w:p w14:paraId="2C1CBB17"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会计学、财务管理等相关专业本科及以上学历，熟悉国家会计法规、税务法规和相关税收政策，了解建筑施工企业财务核算、管理等制度和业务；</w:t>
            </w:r>
          </w:p>
          <w:p w14:paraId="65422BE8"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熟练使用办公及财务管理软件，具有良好的语言表达、文字组织能力及团队合作精神；</w:t>
            </w:r>
          </w:p>
          <w:p w14:paraId="369B5938" w14:textId="77777777" w:rsidR="001C2C96" w:rsidRDefault="00BC4849">
            <w:pPr>
              <w:spacing w:line="440" w:lineRule="exac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持有财务类相关执业资格证书者优先录用。</w:t>
            </w:r>
          </w:p>
        </w:tc>
      </w:tr>
    </w:tbl>
    <w:p w14:paraId="101D8A37" w14:textId="77777777" w:rsidR="001C2C96" w:rsidRDefault="001C2C96">
      <w:pPr>
        <w:rPr>
          <w:rFonts w:ascii="仿宋" w:eastAsia="仿宋" w:hAnsi="仿宋" w:cs="仿宋"/>
          <w:sz w:val="28"/>
          <w:szCs w:val="28"/>
        </w:rPr>
      </w:pPr>
    </w:p>
    <w:sectPr w:rsidR="001C2C96">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00FA" w14:textId="77777777" w:rsidR="00BC4849" w:rsidRDefault="00BC4849">
      <w:r>
        <w:separator/>
      </w:r>
    </w:p>
  </w:endnote>
  <w:endnote w:type="continuationSeparator" w:id="0">
    <w:p w14:paraId="059DD9D9" w14:textId="77777777" w:rsidR="00BC4849" w:rsidRDefault="00BC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97326"/>
    </w:sdtPr>
    <w:sdtEndPr/>
    <w:sdtContent>
      <w:p w14:paraId="5A8CAFDC" w14:textId="77777777" w:rsidR="001C2C96" w:rsidRDefault="00BC4849">
        <w:pPr>
          <w:pStyle w:val="a5"/>
          <w:jc w:val="center"/>
        </w:pPr>
        <w:r>
          <w:fldChar w:fldCharType="begin"/>
        </w:r>
        <w:r>
          <w:instrText>PAGE   \* MERGEFORMAT</w:instrText>
        </w:r>
        <w:r>
          <w:fldChar w:fldCharType="separate"/>
        </w:r>
        <w:r>
          <w:rPr>
            <w:lang w:val="zh-CN"/>
          </w:rPr>
          <w:t>-</w:t>
        </w:r>
        <w:r>
          <w:t xml:space="preserve"> 4 -</w:t>
        </w:r>
        <w:r>
          <w:fldChar w:fldCharType="end"/>
        </w:r>
      </w:p>
    </w:sdtContent>
  </w:sdt>
  <w:p w14:paraId="62436608" w14:textId="77777777" w:rsidR="001C2C96" w:rsidRDefault="001C2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6124" w14:textId="77777777" w:rsidR="00BC4849" w:rsidRDefault="00BC4849">
      <w:r>
        <w:separator/>
      </w:r>
    </w:p>
  </w:footnote>
  <w:footnote w:type="continuationSeparator" w:id="0">
    <w:p w14:paraId="2351D409" w14:textId="77777777" w:rsidR="00BC4849" w:rsidRDefault="00BC4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ABC"/>
    <w:rsid w:val="00020C41"/>
    <w:rsid w:val="0006006F"/>
    <w:rsid w:val="00060D7C"/>
    <w:rsid w:val="000B19E0"/>
    <w:rsid w:val="001C2C96"/>
    <w:rsid w:val="0021039E"/>
    <w:rsid w:val="00255E39"/>
    <w:rsid w:val="00267ABC"/>
    <w:rsid w:val="002E0BDA"/>
    <w:rsid w:val="002F1DCA"/>
    <w:rsid w:val="002F506A"/>
    <w:rsid w:val="0032414F"/>
    <w:rsid w:val="00384B9A"/>
    <w:rsid w:val="003C09B1"/>
    <w:rsid w:val="004242A7"/>
    <w:rsid w:val="0043274A"/>
    <w:rsid w:val="004C64E9"/>
    <w:rsid w:val="006003E8"/>
    <w:rsid w:val="006166A9"/>
    <w:rsid w:val="00734281"/>
    <w:rsid w:val="00771B39"/>
    <w:rsid w:val="0079008C"/>
    <w:rsid w:val="007912E9"/>
    <w:rsid w:val="007A41E1"/>
    <w:rsid w:val="007B573D"/>
    <w:rsid w:val="008018B0"/>
    <w:rsid w:val="0087677B"/>
    <w:rsid w:val="00890294"/>
    <w:rsid w:val="00896C05"/>
    <w:rsid w:val="008C59C5"/>
    <w:rsid w:val="00910A21"/>
    <w:rsid w:val="00944EF8"/>
    <w:rsid w:val="0097631A"/>
    <w:rsid w:val="00983ECC"/>
    <w:rsid w:val="009E7998"/>
    <w:rsid w:val="009F623C"/>
    <w:rsid w:val="00A05EE6"/>
    <w:rsid w:val="00A110A5"/>
    <w:rsid w:val="00A1194A"/>
    <w:rsid w:val="00A8103D"/>
    <w:rsid w:val="00AB2022"/>
    <w:rsid w:val="00BC4849"/>
    <w:rsid w:val="00BD1480"/>
    <w:rsid w:val="00BE0B43"/>
    <w:rsid w:val="00C7451A"/>
    <w:rsid w:val="00C75E72"/>
    <w:rsid w:val="00CD38E8"/>
    <w:rsid w:val="00D904F2"/>
    <w:rsid w:val="00DA078B"/>
    <w:rsid w:val="00DA747E"/>
    <w:rsid w:val="00DB6E66"/>
    <w:rsid w:val="00DD1436"/>
    <w:rsid w:val="00E60503"/>
    <w:rsid w:val="00E740BD"/>
    <w:rsid w:val="00F146AF"/>
    <w:rsid w:val="00FD2AFA"/>
    <w:rsid w:val="082A4CFE"/>
    <w:rsid w:val="142B018C"/>
    <w:rsid w:val="2AF17566"/>
    <w:rsid w:val="3AB1574C"/>
    <w:rsid w:val="65F54E37"/>
    <w:rsid w:val="6E76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2542C"/>
  <w15:docId w15:val="{5853B144-AAB4-4D47-89AC-074FEDFE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17AF7-0CDB-408B-8602-F7A7596D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东东</dc:creator>
  <cp:lastModifiedBy>陈 东东</cp:lastModifiedBy>
  <cp:revision>107</cp:revision>
  <dcterms:created xsi:type="dcterms:W3CDTF">2021-03-10T09:14:00Z</dcterms:created>
  <dcterms:modified xsi:type="dcterms:W3CDTF">2021-04-20T10:10:00Z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CC69B81F867642B5ADB3F63A508424C2</vt:lpwstr>
  </property>
</Properties>
</file>